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2">
      <w:pPr>
        <w:jc w:val="both"/>
        <w:rPr>
          <w:sz w:val="24"/>
          <w:szCs w:val="24"/>
        </w:rPr>
      </w:pPr>
      <w:r w:rsidDel="00000000" w:rsidR="00000000" w:rsidRPr="00000000">
        <w:rPr>
          <w:sz w:val="24"/>
          <w:szCs w:val="24"/>
          <w:rtl w:val="0"/>
        </w:rPr>
        <w:t xml:space="preserve">NWF Facilities Ltd has a straightforward vision: to become the leading company within the security industry, as recognized by both our clients and our employees. </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To achieve this, we will be dependable and innovative in everything we do and employ and invest in only the best people.</w:t>
      </w:r>
    </w:p>
    <w:p w:rsidR="00000000" w:rsidDel="00000000" w:rsidP="00000000" w:rsidRDefault="00000000" w:rsidRPr="00000000" w14:paraId="00000004">
      <w:pPr>
        <w:jc w:val="both"/>
        <w:rPr>
          <w:sz w:val="24"/>
          <w:szCs w:val="24"/>
        </w:rPr>
      </w:pPr>
      <w:r w:rsidDel="00000000" w:rsidR="00000000" w:rsidRPr="00000000">
        <w:rPr>
          <w:sz w:val="24"/>
          <w:szCs w:val="24"/>
          <w:rtl w:val="0"/>
        </w:rPr>
        <w:t xml:space="preserve">We will create solid, loyal and value-adding partnerships with our clients, providing a full range of professional and personalized security services.</w:t>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Our offering will be benchmarked against national industry standards.</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We will deliver complete peace of mind.</w:t>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Please view our Mission Statement </w:t>
      </w:r>
    </w:p>
    <w:p w:rsidR="00000000" w:rsidDel="00000000" w:rsidP="00000000" w:rsidRDefault="00000000" w:rsidRPr="00000000" w14:paraId="00000008">
      <w:pPr>
        <w:jc w:val="both"/>
        <w:rPr>
          <w:sz w:val="24"/>
          <w:szCs w:val="24"/>
        </w:rPr>
      </w:pPr>
      <w:r w:rsidDel="00000000" w:rsidR="00000000" w:rsidRPr="00000000">
        <w:rPr>
          <w:sz w:val="24"/>
          <w:szCs w:val="24"/>
          <w:rtl w:val="0"/>
        </w:rPr>
        <w:t xml:space="preserve">Our vision is supported by values and behaviors that describe and underpin the way we undertake our business activities.  The brand values capture the entire experience our clients have with NWF Facilities Ltd.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Passionate</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Experts</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Friendly</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Caring</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Collaborative</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Flexible</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Progressive</w:t>
      </w:r>
      <w:r w:rsidDel="00000000" w:rsidR="00000000" w:rsidRPr="00000000">
        <w:rPr>
          <w:rtl w:val="0"/>
        </w:rPr>
      </w:r>
    </w:p>
    <w:p w:rsidR="00000000" w:rsidDel="00000000" w:rsidP="00000000" w:rsidRDefault="00000000" w:rsidRPr="00000000" w14:paraId="00000010">
      <w:pPr>
        <w:jc w:val="both"/>
        <w:rPr>
          <w:rFonts w:ascii="Arial" w:cs="Arial" w:eastAsia="Arial" w:hAnsi="Arial"/>
          <w:b w:val="1"/>
        </w:rPr>
      </w:pPr>
      <w:r w:rsidDel="00000000" w:rsidR="00000000" w:rsidRPr="00000000">
        <w:rPr>
          <w:rFonts w:ascii="Arial" w:cs="Arial" w:eastAsia="Arial" w:hAnsi="Arial"/>
          <w:b w:val="1"/>
          <w:rtl w:val="0"/>
        </w:rPr>
        <w:t xml:space="preserve">Approved </w:t>
      </w:r>
    </w:p>
    <w:p w:rsidR="00000000" w:rsidDel="00000000" w:rsidP="00000000" w:rsidRDefault="00000000" w:rsidRPr="00000000" w14:paraId="00000011">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Managing Director shall review this policy annually or following significant changes.</w:t>
      </w:r>
    </w:p>
    <w:p w:rsidR="00000000" w:rsidDel="00000000" w:rsidP="00000000" w:rsidRDefault="00000000" w:rsidRPr="00000000" w14:paraId="00000012">
      <w:pPr>
        <w:jc w:val="both"/>
        <w:rPr>
          <w:rFonts w:ascii="Arial" w:cs="Arial" w:eastAsia="Arial" w:hAnsi="Arial"/>
          <w:sz w:val="20"/>
          <w:szCs w:val="20"/>
        </w:rPr>
      </w:pPr>
      <w:r w:rsidDel="00000000" w:rsidR="00000000" w:rsidRPr="00000000">
        <w:rPr>
          <w:sz w:val="24"/>
          <w:szCs w:val="24"/>
          <w:rtl w:val="0"/>
        </w:rPr>
        <w:t xml:space="preserve">NWF Facilities Ltd</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t xml:space="preserve">This policy is reviewed on 01-02-2025</w:t>
      </w:r>
      <w:r w:rsidDel="00000000" w:rsidR="00000000" w:rsidRPr="00000000">
        <w:rPr>
          <w:rtl w:val="0"/>
        </w:rPr>
      </w:r>
    </w:p>
    <w:sectPr>
      <w:headerReference r:id="rId6" w:type="default"/>
      <w:footerReference r:id="rId7" w:type="default"/>
      <w:pgSz w:h="15840" w:w="12240" w:orient="portrait"/>
      <w:pgMar w:bottom="1440" w:top="2659" w:left="1440" w:right="1440" w:header="709"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081  Date: 01.02.2025  Version: 1</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15">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18">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1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1A">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Our Values &amp; Mission Statement</w:t>
          </w:r>
          <w:r w:rsidDel="00000000" w:rsidR="00000000" w:rsidRPr="00000000">
            <w:rPr>
              <w:rtl w:val="0"/>
            </w:rPr>
          </w:r>
        </w:p>
      </w:tc>
      <w:tc>
        <w:tcPr>
          <w:vAlign w:val="center"/>
        </w:tcPr>
        <w:p w:rsidR="00000000" w:rsidDel="00000000" w:rsidP="00000000" w:rsidRDefault="00000000" w:rsidRPr="00000000" w14:paraId="0000001B">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081</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1E">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21">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23">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24">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25">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26">
    <w:pPr>
      <w:tabs>
        <w:tab w:val="center" w:leader="none" w:pos="4153"/>
        <w:tab w:val="right" w:leader="none" w:pos="830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